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新疆财经大学硕博连读研究生考核成绩复核申请表</w:t>
      </w:r>
    </w:p>
    <w:tbl>
      <w:tblPr>
        <w:tblStyle w:val="2"/>
        <w:tblpPr w:leftFromText="180" w:rightFromText="180" w:vertAnchor="page" w:horzAnchor="page" w:tblpX="1590" w:tblpY="291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630"/>
        <w:gridCol w:w="108"/>
        <w:gridCol w:w="1552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报考专业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b/>
                <w:sz w:val="28"/>
                <w:szCs w:val="28"/>
                <w:lang w:eastAsia="zh-CN"/>
              </w:rPr>
              <w:t>报考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导师</w:t>
            </w:r>
          </w:p>
        </w:tc>
        <w:tc>
          <w:tcPr>
            <w:tcW w:w="29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2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成绩复核</w:t>
            </w:r>
            <w:r>
              <w:rPr>
                <w:rFonts w:hint="eastAsia"/>
                <w:b/>
                <w:sz w:val="28"/>
                <w:szCs w:val="28"/>
              </w:rPr>
              <w:t>的科目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4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现查询</w:t>
            </w: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1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5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复核成绩</w:t>
            </w:r>
            <w:r>
              <w:rPr>
                <w:rFonts w:hint="eastAsia"/>
                <w:b/>
                <w:sz w:val="28"/>
                <w:szCs w:val="28"/>
              </w:rPr>
              <w:t>的原因：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74" w:type="dxa"/>
            <w:gridSpan w:val="5"/>
            <w:noWrap w:val="0"/>
            <w:vAlign w:val="center"/>
          </w:tcPr>
          <w:p>
            <w:pPr>
              <w:ind w:right="42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 xml:space="preserve">考生签字(手写签名)：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 xml:space="preserve">   年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月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5FF7"/>
    <w:rsid w:val="1F982FB9"/>
    <w:rsid w:val="37F15FF7"/>
    <w:rsid w:val="4510176C"/>
    <w:rsid w:val="4A3C31F3"/>
    <w:rsid w:val="4A516158"/>
    <w:rsid w:val="4C0E05F3"/>
    <w:rsid w:val="6AA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3</TotalTime>
  <ScaleCrop>false</ScaleCrop>
  <LinksUpToDate>false</LinksUpToDate>
  <CharactersWithSpaces>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2020-03-13T11:46:00Z</dcterms:created>
  <dc:creator>牛奶大面包</dc:creator>
  <cp:lastModifiedBy>牛奶大面包</cp:lastModifiedBy>
  <cp:lastPrinted>2022-04-19T11:56:14Z</cp:lastPrinted>
  <dcterms:modified xsi:type="dcterms:W3CDTF">2022-04-19T12:17:13Z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17291E1DAD904914A172C0AD3B0C796B</vt:lpwstr>
  </property>
</Properties>
</file>